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b/>
          <w:sz w:val="44"/>
          <w:szCs w:val="44"/>
          <w:lang w:val="en-US"/>
        </w:rPr>
        <w:t>Formulir Registrasi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072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Nama 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Judul 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Cs w:val="21"/>
              </w:rPr>
              <w:t>akalah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Institusi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Alamat surat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Alamat pos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Cs w:val="21"/>
              </w:rPr>
              <w:t>el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Telepon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235" w:type="dxa"/>
            <w:vMerge w:val="restart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Peserta umum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atau mahasiswa? (</w:t>
            </w:r>
            <w:r>
              <w:rPr>
                <w:rFonts w:ascii="Times New Roman" w:hAnsi="Times New Roman" w:eastAsia="SimSu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) </w:t>
            </w: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Umum</w:t>
            </w: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Mahasiswa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35" w:type="dxa"/>
            <w:vMerge w:val="continue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35" w:type="dxa"/>
            <w:vMerge w:val="restart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Pendaftaran awal atau reguler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?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(</w:t>
            </w:r>
            <w:r>
              <w:rPr>
                <w:rFonts w:ascii="Times New Roman" w:hAnsi="Times New Roman" w:eastAsia="SimSu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Pendaftaran awal</w:t>
            </w:r>
          </w:p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lang w:val="zh-CN"/>
              </w:rPr>
              <w:t>Pembayaran sampai dengan 15 Mei 2020)</w:t>
            </w: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Regul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er</w:t>
            </w:r>
          </w:p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lang w:val="zh-CN"/>
              </w:rPr>
              <w:t>Pembayaran mulai 16 Mei 2020</w:t>
            </w:r>
            <w:r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vMerge w:val="continue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restart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Mata uang</w:t>
            </w: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IDR</w:t>
            </w: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continue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Keanggotaan Asialex2020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Cs w:val="21"/>
              </w:rPr>
              <w:t>(</w:t>
            </w:r>
            <w:r>
              <w:rPr>
                <w:rFonts w:ascii="Times New Roman" w:hAnsi="Times New Roman" w:eastAsia="SimSu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3072" w:type="dxa"/>
          </w:tcPr>
          <w:p>
            <w:pPr>
              <w:jc w:val="left"/>
              <w:rPr>
                <w:rFonts w:ascii="Times New Roman" w:hAnsi="Times New Roman" w:cs="Times New Roman"/>
                <w:b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Y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 xml:space="preserve">A, saya 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ingin menjadi 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>anggota Asialex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2020</w:t>
            </w:r>
          </w:p>
        </w:tc>
        <w:tc>
          <w:tcPr>
            <w:tcW w:w="3215" w:type="dxa"/>
          </w:tcPr>
          <w:p>
            <w:pPr>
              <w:pStyle w:val="4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TIDAK, saya tidak ingin menjadi anggota Asiales2020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continue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before="156" w:beforeLines="50"/>
        <w:jc w:val="left"/>
        <w:rPr>
          <w:rFonts w:ascii="Arial" w:hAnsi="Arial" w:cs="Arial"/>
        </w:rPr>
      </w:pPr>
      <w:r>
        <w:rPr>
          <w:rFonts w:ascii="Arial" w:hAnsi="Arial" w:cs="Arial"/>
        </w:rPr>
        <w:t>Mohon kirim formulir ini ke pos</w:t>
      </w:r>
      <w:r>
        <w:rPr>
          <w:rFonts w:hint="default" w:ascii="Arial" w:hAnsi="Arial" w:cs="Arial"/>
          <w:lang w:val="en-US"/>
        </w:rPr>
        <w:t>-</w:t>
      </w:r>
      <w:r>
        <w:rPr>
          <w:rFonts w:ascii="Arial" w:hAnsi="Arial" w:cs="Arial"/>
        </w:rPr>
        <w:t>el asialex2020@kemdikbud.go.id</w:t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auto"/>
        </w:rPr>
        <w:t>sebelum</w:t>
      </w:r>
      <w:r>
        <w:rPr>
          <w:rFonts w:hint="default" w:ascii="Arial" w:hAnsi="Arial" w:cs="Arial"/>
          <w:color w:val="auto"/>
          <w:lang w:val="en-US"/>
        </w:rPr>
        <w:t xml:space="preserve"> 16 Mei</w:t>
      </w:r>
      <w:bookmarkStart w:id="0" w:name="_GoBack"/>
      <w:bookmarkEnd w:id="0"/>
      <w:r>
        <w:rPr>
          <w:rFonts w:ascii="Arial" w:hAnsi="Arial" w:cs="Arial"/>
          <w:b w:val="0"/>
          <w:bCs/>
        </w:rPr>
        <w:t xml:space="preserve"> 2020.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22"/>
    <w:rsid w:val="00052CE3"/>
    <w:rsid w:val="00076B22"/>
    <w:rsid w:val="00107C0A"/>
    <w:rsid w:val="00144F71"/>
    <w:rsid w:val="002322C9"/>
    <w:rsid w:val="00281205"/>
    <w:rsid w:val="00397F0E"/>
    <w:rsid w:val="00400E66"/>
    <w:rsid w:val="004028D2"/>
    <w:rsid w:val="0048260B"/>
    <w:rsid w:val="00581816"/>
    <w:rsid w:val="00630064"/>
    <w:rsid w:val="006E543C"/>
    <w:rsid w:val="006F52F6"/>
    <w:rsid w:val="0073773C"/>
    <w:rsid w:val="00755A84"/>
    <w:rsid w:val="00793822"/>
    <w:rsid w:val="007B123F"/>
    <w:rsid w:val="007D3F4C"/>
    <w:rsid w:val="0088402A"/>
    <w:rsid w:val="008A61DD"/>
    <w:rsid w:val="0095095B"/>
    <w:rsid w:val="0095150D"/>
    <w:rsid w:val="009602BB"/>
    <w:rsid w:val="009C3935"/>
    <w:rsid w:val="00B02DFB"/>
    <w:rsid w:val="00B1744D"/>
    <w:rsid w:val="00C757F3"/>
    <w:rsid w:val="00D078E1"/>
    <w:rsid w:val="00DB3D8F"/>
    <w:rsid w:val="00F46EE8"/>
    <w:rsid w:val="14942016"/>
    <w:rsid w:val="667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after="480"/>
      <w:jc w:val="left"/>
    </w:pPr>
    <w:rPr>
      <w:rFonts w:ascii="SimSun" w:hAnsi="SimSun" w:eastAsia="SimSun" w:cs="SimSun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5"/>
    <w:link w:val="3"/>
    <w:uiPriority w:val="99"/>
    <w:rPr>
      <w:sz w:val="18"/>
      <w:szCs w:val="18"/>
    </w:rPr>
  </w:style>
  <w:style w:type="character" w:customStyle="1" w:styleId="9">
    <w:name w:val="Foote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30</TotalTime>
  <ScaleCrop>false</ScaleCrop>
  <LinksUpToDate>false</LinksUpToDate>
  <CharactersWithSpaces>516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2016-08-20T15:11:00Z</dcterms:created>
  <dc:creator>Xu</dc:creator>
  <cp:lastModifiedBy>google1571891983</cp:lastModifiedBy>
  <dcterms:modified xsi:type="dcterms:W3CDTF">2019-11-01T02:15:55Z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